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</w:t>
      </w:r>
      <w:proofErr w:type="gramStart"/>
      <w:r>
        <w:rPr>
          <w:sz w:val="28"/>
          <w:szCs w:val="28"/>
        </w:rPr>
        <w:t>удерживать  из</w:t>
      </w:r>
      <w:proofErr w:type="gramEnd"/>
      <w:r>
        <w:rPr>
          <w:sz w:val="28"/>
          <w:szCs w:val="28"/>
        </w:rPr>
        <w:t xml:space="preserve"> моей заработной платы членские профсоюзные взносы в размере одного пр</w:t>
      </w:r>
      <w:r w:rsidR="003B572A">
        <w:rPr>
          <w:sz w:val="28"/>
          <w:szCs w:val="28"/>
        </w:rPr>
        <w:t xml:space="preserve">оцента и перечислять их на счет Верх-Исетской районной организации </w:t>
      </w:r>
      <w:r>
        <w:rPr>
          <w:sz w:val="28"/>
          <w:szCs w:val="28"/>
        </w:rPr>
        <w:t>Профсоюза работников народного образования и   науки РФ</w:t>
      </w:r>
      <w:r w:rsidR="003B572A">
        <w:rPr>
          <w:sz w:val="28"/>
          <w:szCs w:val="28"/>
        </w:rPr>
        <w:t xml:space="preserve"> с 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72A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5F23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1D07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1F5C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2B2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385D1-C844-462C-81EC-B8CA889B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Мама</cp:lastModifiedBy>
  <cp:revision>5</cp:revision>
  <dcterms:created xsi:type="dcterms:W3CDTF">2013-11-14T09:42:00Z</dcterms:created>
  <dcterms:modified xsi:type="dcterms:W3CDTF">2017-08-22T14:57:00Z</dcterms:modified>
</cp:coreProperties>
</file>