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69" w:rsidRDefault="00936C8A" w:rsidP="003E6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в воспитании и обучении детей с различными темпераментами.</w:t>
      </w:r>
    </w:p>
    <w:p w:rsidR="00F05835" w:rsidRDefault="005B16FC" w:rsidP="00F0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5835">
        <w:rPr>
          <w:rFonts w:ascii="Times New Roman" w:hAnsi="Times New Roman" w:cs="Times New Roman"/>
          <w:sz w:val="24"/>
          <w:szCs w:val="24"/>
        </w:rPr>
        <w:t>В дошкольном возрасте свойства темперамента ярко заметны в играх, общении с взрослыми и сверстниками, учебной и трудовой деятельности.</w:t>
      </w:r>
    </w:p>
    <w:p w:rsidR="001060F5" w:rsidRDefault="005B16FC" w:rsidP="00F0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60F5">
        <w:rPr>
          <w:rFonts w:ascii="Times New Roman" w:hAnsi="Times New Roman" w:cs="Times New Roman"/>
          <w:sz w:val="24"/>
          <w:szCs w:val="24"/>
        </w:rPr>
        <w:t xml:space="preserve">В дошкольном возрасте для детей характерна слабость процессов возбуждения и торможения, что проявляется в малой выносливости, быстром утомлении, быстром возникновении охранительного торможения, которое затормаживает действия под влиянием раздражителя. На протяжении дошкольного возраста процессы возбуждения и торможения не уравновешены,  преобладает первый, поэтому ребенок напоминает холерика. Неуравновешенность выражается в неустойчивости реакции, в их изменчивости. У малыша снижен </w:t>
      </w:r>
      <w:proofErr w:type="gramStart"/>
      <w:r w:rsidR="001060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060F5">
        <w:rPr>
          <w:rFonts w:ascii="Times New Roman" w:hAnsi="Times New Roman" w:cs="Times New Roman"/>
          <w:sz w:val="24"/>
          <w:szCs w:val="24"/>
        </w:rPr>
        <w:t xml:space="preserve"> своими действиями, часто меняется настроение, он импульсивен.</w:t>
      </w:r>
    </w:p>
    <w:p w:rsidR="001060F5" w:rsidRDefault="005B16FC" w:rsidP="00F0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60F5">
        <w:rPr>
          <w:rFonts w:ascii="Times New Roman" w:hAnsi="Times New Roman" w:cs="Times New Roman"/>
          <w:sz w:val="24"/>
          <w:szCs w:val="24"/>
        </w:rPr>
        <w:t>Особенности темперамента не у всех детей проявляются в одинаковой степени.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268"/>
        <w:gridCol w:w="3544"/>
        <w:gridCol w:w="3402"/>
      </w:tblGrid>
      <w:tr w:rsidR="003E6CAD" w:rsidTr="001060F5">
        <w:tc>
          <w:tcPr>
            <w:tcW w:w="1526" w:type="dxa"/>
          </w:tcPr>
          <w:p w:rsidR="003E6CAD" w:rsidRDefault="00936C8A" w:rsidP="0093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Темпер-нт</w:t>
            </w:r>
            <w:proofErr w:type="spellEnd"/>
          </w:p>
        </w:tc>
        <w:tc>
          <w:tcPr>
            <w:tcW w:w="2268" w:type="dxa"/>
          </w:tcPr>
          <w:p w:rsidR="003E6CAD" w:rsidRDefault="003E6CAD" w:rsidP="0093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сис-мы</w:t>
            </w:r>
            <w:proofErr w:type="spellEnd"/>
          </w:p>
        </w:tc>
        <w:tc>
          <w:tcPr>
            <w:tcW w:w="3544" w:type="dxa"/>
          </w:tcPr>
          <w:p w:rsidR="003E6CAD" w:rsidRDefault="003E6CAD" w:rsidP="0093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</w:t>
            </w:r>
          </w:p>
        </w:tc>
        <w:tc>
          <w:tcPr>
            <w:tcW w:w="3402" w:type="dxa"/>
          </w:tcPr>
          <w:p w:rsidR="003E6CAD" w:rsidRDefault="003E6CAD" w:rsidP="0093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в воспитании и обучении</w:t>
            </w:r>
          </w:p>
        </w:tc>
      </w:tr>
      <w:tr w:rsidR="003E6CAD" w:rsidTr="001060F5">
        <w:tc>
          <w:tcPr>
            <w:tcW w:w="1526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Сангвиник</w:t>
            </w:r>
          </w:p>
        </w:tc>
        <w:tc>
          <w:tcPr>
            <w:tcW w:w="2268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Сильная, уравновешенная, подвижная</w:t>
            </w:r>
          </w:p>
        </w:tc>
        <w:tc>
          <w:tcPr>
            <w:tcW w:w="3544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Характерно преобладание хорошего настроения. Они жизнерадостны. Им свойственна высокая активность. Все внутренние переживания у них проявляются внешне. С удовольствием и энергично берутся за новое дело. Их движения очень выразительны, но чувства, интересы и настроения этих детей очень неустойчивы.</w:t>
            </w:r>
          </w:p>
        </w:tc>
        <w:tc>
          <w:tcPr>
            <w:tcW w:w="3402" w:type="dxa"/>
          </w:tcPr>
          <w:p w:rsidR="003E6CAD" w:rsidRDefault="00E7379C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формировать устойчивые привязанности и интересы, не допускать поверхностного, небрежного выполнения им заданий, необходимо требовать от ребенка доводить начатое дело до конца, воспитывать у него уважительное отношение к достоинствам других, умение считаться с их мнением.</w:t>
            </w:r>
          </w:p>
        </w:tc>
      </w:tr>
      <w:tr w:rsidR="003E6CAD" w:rsidTr="001060F5">
        <w:tc>
          <w:tcPr>
            <w:tcW w:w="1526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Холерик</w:t>
            </w:r>
          </w:p>
        </w:tc>
        <w:tc>
          <w:tcPr>
            <w:tcW w:w="2268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Сильная, неуравновешенная, подвижная</w:t>
            </w:r>
          </w:p>
        </w:tc>
        <w:tc>
          <w:tcPr>
            <w:tcW w:w="3544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таких детей часто меняется настроение</w:t>
            </w:r>
            <w:r w:rsidR="001B2F2C">
              <w:rPr>
                <w:rFonts w:ascii="Times New Roman" w:hAnsi="Times New Roman" w:cs="Times New Roman"/>
                <w:sz w:val="24"/>
                <w:szCs w:val="24"/>
              </w:rPr>
              <w:t xml:space="preserve">. Они несдержанны, нетерпеливы, вспыльчивы, очень активны, что заметно в их двигательной сфере. Навыки формируются у них долго и с трудом перестраиваются.  Движения детей прерывисты. Дети – холерики испытывают трудности в переключении и концентрации внимания. Их трудно дисциплинировать. </w:t>
            </w:r>
          </w:p>
        </w:tc>
        <w:tc>
          <w:tcPr>
            <w:tcW w:w="3402" w:type="dxa"/>
          </w:tcPr>
          <w:p w:rsidR="003E6CAD" w:rsidRDefault="00E2516B" w:rsidP="00F0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Энергию холерика следует поддерживать и направлять на полезные дела, ставить перед ним сложные задания,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помогать ему осмысливать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 В воспитании холерика необходим систематический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и деятельностью, соблюдением правил, качеством и полнотой выполнения заданий и требований взрослого. Надо учить холерика считаться с другими, не задевать их самолюбие.</w:t>
            </w:r>
          </w:p>
        </w:tc>
      </w:tr>
      <w:tr w:rsidR="003E6CAD" w:rsidTr="001060F5">
        <w:tc>
          <w:tcPr>
            <w:tcW w:w="1526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Флегматик</w:t>
            </w:r>
          </w:p>
        </w:tc>
        <w:tc>
          <w:tcPr>
            <w:tcW w:w="2268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Сильная, уравновешенная, малоподвижная</w:t>
            </w:r>
          </w:p>
        </w:tc>
        <w:tc>
          <w:tcPr>
            <w:tcW w:w="3544" w:type="dxa"/>
          </w:tcPr>
          <w:p w:rsidR="003E6CAD" w:rsidRDefault="001B2F2C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раннем возрасте это спокойный малыш, который много спит, проснувшись, лежит спокойно, редко плачет, редко смеется. Все реакции у них имеют нечеткий характер: смеются негромко,</w:t>
            </w:r>
            <w:r w:rsidR="00E7379C">
              <w:rPr>
                <w:rFonts w:ascii="Times New Roman" w:hAnsi="Times New Roman" w:cs="Times New Roman"/>
                <w:sz w:val="24"/>
                <w:szCs w:val="24"/>
              </w:rPr>
              <w:t xml:space="preserve"> плачут тихо, </w:t>
            </w:r>
            <w:r w:rsidR="00E73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мимика выражена слабо, нет лишних движений, жестов, речь нетороплива. Привычки, навыки формируются долго, но, сформировавшись, становятся прочными. Все новое, непривычное такой ребенок воспринимает не сразу. Поведение отличается устойчивостью. Детям – флегматикам характерно стремление к усидчивости, тщательности, добросовестности.</w:t>
            </w:r>
          </w:p>
        </w:tc>
        <w:tc>
          <w:tcPr>
            <w:tcW w:w="3402" w:type="dxa"/>
          </w:tcPr>
          <w:p w:rsidR="003E6CAD" w:rsidRPr="00F05835" w:rsidRDefault="00E2516B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Флегматик</w:t>
            </w:r>
            <w:r w:rsidR="00F05835" w:rsidRPr="00F058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35">
              <w:rPr>
                <w:rFonts w:ascii="Times New Roman" w:hAnsi="Times New Roman" w:cs="Times New Roman"/>
                <w:sz w:val="24"/>
                <w:szCs w:val="24"/>
              </w:rPr>
              <w:t xml:space="preserve">медлительный ребенок, поэтому нужно создавать специальную обстановку, требующую от него собранности.  </w:t>
            </w:r>
            <w:proofErr w:type="gramStart"/>
            <w:r w:rsidR="00F05835">
              <w:rPr>
                <w:rFonts w:ascii="Times New Roman" w:hAnsi="Times New Roman" w:cs="Times New Roman"/>
                <w:sz w:val="24"/>
                <w:szCs w:val="24"/>
              </w:rPr>
              <w:t>Почаще</w:t>
            </w:r>
            <w:proofErr w:type="gramEnd"/>
            <w:r w:rsidR="00F05835">
              <w:rPr>
                <w:rFonts w:ascii="Times New Roman" w:hAnsi="Times New Roman" w:cs="Times New Roman"/>
                <w:sz w:val="24"/>
                <w:szCs w:val="24"/>
              </w:rPr>
              <w:t xml:space="preserve"> следует хвалить за скорые действия. Таких детей следует </w:t>
            </w:r>
            <w:r w:rsidR="00F05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к движениям, занятиям гимнастикой, разучивать с ними подвижные игры, учить ходить на лыжах, кататься на коньках, плавать, бегать.</w:t>
            </w:r>
          </w:p>
        </w:tc>
      </w:tr>
      <w:tr w:rsidR="003E6CAD" w:rsidTr="001060F5">
        <w:tc>
          <w:tcPr>
            <w:tcW w:w="1526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Меланхолик</w:t>
            </w:r>
          </w:p>
        </w:tc>
        <w:tc>
          <w:tcPr>
            <w:tcW w:w="2268" w:type="dxa"/>
          </w:tcPr>
          <w:p w:rsidR="003E6CAD" w:rsidRDefault="003E6CAD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3544" w:type="dxa"/>
          </w:tcPr>
          <w:p w:rsidR="003E6CAD" w:rsidRDefault="00E7379C" w:rsidP="003E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дети очень ранимы, долго помнят и переживают обиды, нередко подвержены страхам. Характеризуются повышенной чувствительностью. Движения и мимика у таких детей обычно вялые. Нервная система их быстро истощается, особенно при нарушении режима дня, в новой обстановке быстро наступает переутомление, работоспособность снижается. Ребенок нуждается в длительном отдыхе для восстановления сил. К общению со сверстниками он не стремится, предпочитает одиночные игры.</w:t>
            </w:r>
          </w:p>
        </w:tc>
        <w:tc>
          <w:tcPr>
            <w:tcW w:w="3402" w:type="dxa"/>
          </w:tcPr>
          <w:p w:rsidR="003E6CAD" w:rsidRDefault="00F05835" w:rsidP="00F0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Меланхолики требуют повышенного внимания, теплоты, доброжелательности, такта. Важно считаться с их ранимостью, с быстрой утомляемостью. Следует чаще одобрять таких детей, поддерживать в них положительные эмоции, выражать уверенность в своих силах, создавать ситуации успеха, развивать активность и смелость.</w:t>
            </w:r>
          </w:p>
        </w:tc>
      </w:tr>
    </w:tbl>
    <w:p w:rsidR="003E6CAD" w:rsidRPr="00D4748E" w:rsidRDefault="003E6CAD" w:rsidP="003E6CAD">
      <w:pPr>
        <w:rPr>
          <w:rFonts w:ascii="Times New Roman" w:hAnsi="Times New Roman" w:cs="Times New Roman"/>
          <w:sz w:val="24"/>
          <w:szCs w:val="24"/>
        </w:rPr>
      </w:pPr>
    </w:p>
    <w:p w:rsidR="00D4748E" w:rsidRPr="00D4748E" w:rsidRDefault="00936C8A" w:rsidP="003E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748E">
        <w:rPr>
          <w:rFonts w:ascii="Times New Roman" w:hAnsi="Times New Roman" w:cs="Times New Roman"/>
          <w:sz w:val="24"/>
          <w:szCs w:val="24"/>
        </w:rPr>
        <w:t xml:space="preserve">В воспитании детей всех типов темперамента </w:t>
      </w:r>
      <w:proofErr w:type="gramStart"/>
      <w:r w:rsidR="00D4748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D4748E">
        <w:rPr>
          <w:rFonts w:ascii="Times New Roman" w:hAnsi="Times New Roman" w:cs="Times New Roman"/>
          <w:sz w:val="24"/>
          <w:szCs w:val="24"/>
        </w:rPr>
        <w:t xml:space="preserve"> имеет следование постоянному четкому режиму дня. Оно облегчает выполнение действий и заданий, способствует выработке положительных привычек поведения.</w:t>
      </w:r>
    </w:p>
    <w:sectPr w:rsidR="00D4748E" w:rsidRPr="00D4748E" w:rsidSect="001060F5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CAD"/>
    <w:rsid w:val="001060F5"/>
    <w:rsid w:val="00130069"/>
    <w:rsid w:val="001B2F2C"/>
    <w:rsid w:val="003E4413"/>
    <w:rsid w:val="003E6CAD"/>
    <w:rsid w:val="004E4EFA"/>
    <w:rsid w:val="005B16FC"/>
    <w:rsid w:val="007E623E"/>
    <w:rsid w:val="00936C8A"/>
    <w:rsid w:val="00D4748E"/>
    <w:rsid w:val="00E2516B"/>
    <w:rsid w:val="00E7379C"/>
    <w:rsid w:val="00F0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2014-07-01T06:41:00Z</dcterms:created>
  <dcterms:modified xsi:type="dcterms:W3CDTF">2014-07-15T06:54:00Z</dcterms:modified>
</cp:coreProperties>
</file>