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3DA5A94D" w:rsidR="00492F8E" w:rsidRPr="00832D60" w:rsidRDefault="00492F8E" w:rsidP="00EA6101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032B18">
        <w:rPr>
          <w:sz w:val="28"/>
          <w:u w:val="single"/>
        </w:rPr>
        <w:t>10.05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032B18">
        <w:rPr>
          <w:sz w:val="28"/>
          <w:u w:val="single"/>
        </w:rPr>
        <w:t>17.05.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47F225DC" w14:textId="77777777" w:rsidR="00673CD6" w:rsidRPr="00673CD6" w:rsidRDefault="00673CD6" w:rsidP="00AF342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</w:p>
    <w:p w14:paraId="6C3E301C" w14:textId="0A5F83BD" w:rsidR="00673CD6" w:rsidRPr="00673CD6" w:rsidRDefault="00673CD6" w:rsidP="00AF342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673CD6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При подготовке к летней оздоровительной кампании особое внимание уделено вакцинации сотрудников</w:t>
      </w:r>
    </w:p>
    <w:p w14:paraId="25C3E891" w14:textId="41CD58EE" w:rsidR="00673CD6" w:rsidRPr="00673CD6" w:rsidRDefault="00673CD6" w:rsidP="00AF342D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673CD6">
        <w:rPr>
          <w:rFonts w:eastAsiaTheme="majorEastAsia"/>
          <w:i/>
          <w:sz w:val="26"/>
          <w:szCs w:val="26"/>
        </w:rPr>
        <w:t>13 мая 2021</w:t>
      </w:r>
    </w:p>
    <w:p w14:paraId="19C1FBD2" w14:textId="2CBEC9F6" w:rsidR="00673CD6" w:rsidRPr="00673CD6" w:rsidRDefault="00673CD6" w:rsidP="00AF342D">
      <w:pPr>
        <w:ind w:firstLine="709"/>
        <w:jc w:val="both"/>
        <w:rPr>
          <w:sz w:val="26"/>
          <w:szCs w:val="26"/>
        </w:rPr>
      </w:pPr>
      <w:r w:rsidRPr="00673CD6">
        <w:rPr>
          <w:sz w:val="26"/>
          <w:szCs w:val="26"/>
        </w:rPr>
        <w:t>Летняя оздоровительная кампания в Свердловской области пройдет с соблюдением исчерпывающих мер эпидемиологической безопасности. Особое внимание будет уделено вакцинации – к работе в лагерях будут допускаться только привитые против коронавируса сотрудники. Об этом шла речь в ходе заседания регионального оперативного штаба по противодействию COVID-19.</w:t>
      </w:r>
    </w:p>
    <w:p w14:paraId="2E56A2A8" w14:textId="036E7104" w:rsidR="00673CD6" w:rsidRPr="00673CD6" w:rsidRDefault="00673CD6" w:rsidP="00AF342D">
      <w:pPr>
        <w:ind w:firstLine="709"/>
        <w:jc w:val="both"/>
        <w:rPr>
          <w:sz w:val="26"/>
          <w:szCs w:val="26"/>
        </w:rPr>
      </w:pPr>
      <w:r w:rsidRPr="00673CD6">
        <w:rPr>
          <w:sz w:val="26"/>
          <w:szCs w:val="26"/>
        </w:rPr>
        <w:t>Кроме того, перед открытием лагерь должен получить заключение органов Роспотребнадзора о санитарно-эпидемиологическом благополучии.</w:t>
      </w:r>
    </w:p>
    <w:p w14:paraId="32152D92" w14:textId="36F463A3" w:rsidR="00673CD6" w:rsidRPr="00673CD6" w:rsidRDefault="003C13B1" w:rsidP="00AF342D">
      <w:pPr>
        <w:ind w:firstLine="709"/>
        <w:jc w:val="both"/>
        <w:rPr>
          <w:sz w:val="26"/>
          <w:szCs w:val="26"/>
        </w:rPr>
      </w:pPr>
      <w:hyperlink r:id="rId8" w:history="1">
        <w:r w:rsidR="00673CD6" w:rsidRPr="00673CD6">
          <w:rPr>
            <w:rStyle w:val="a4"/>
            <w:sz w:val="26"/>
            <w:szCs w:val="26"/>
          </w:rPr>
          <w:t>https://minobraz.egov66.ru/news/item?id=4134</w:t>
        </w:r>
      </w:hyperlink>
    </w:p>
    <w:p w14:paraId="605FAE97" w14:textId="77777777" w:rsidR="00673CD6" w:rsidRPr="00673CD6" w:rsidRDefault="00673CD6" w:rsidP="00AF342D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</w:p>
    <w:p w14:paraId="2BF75921" w14:textId="460C492A" w:rsidR="00032B18" w:rsidRPr="00673CD6" w:rsidRDefault="00032B18" w:rsidP="00AF342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673CD6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Минпросвещения будет вести мониторинг организации и проведения летнего детского отдыха</w:t>
      </w:r>
    </w:p>
    <w:p w14:paraId="17A2001D" w14:textId="41179860" w:rsidR="00032B18" w:rsidRPr="00673CD6" w:rsidRDefault="00032B18" w:rsidP="00AF342D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673CD6">
        <w:rPr>
          <w:rFonts w:eastAsiaTheme="majorEastAsia"/>
          <w:i/>
          <w:sz w:val="26"/>
          <w:szCs w:val="26"/>
        </w:rPr>
        <w:t>14 мая 2021</w:t>
      </w:r>
    </w:p>
    <w:p w14:paraId="413D711E" w14:textId="291650D9" w:rsidR="00032B18" w:rsidRPr="00673CD6" w:rsidRDefault="00032B18" w:rsidP="00AF342D">
      <w:pPr>
        <w:ind w:firstLine="709"/>
        <w:jc w:val="both"/>
        <w:outlineLvl w:val="0"/>
        <w:rPr>
          <w:sz w:val="26"/>
          <w:szCs w:val="26"/>
        </w:rPr>
      </w:pPr>
      <w:r w:rsidRPr="00673CD6">
        <w:rPr>
          <w:sz w:val="26"/>
          <w:szCs w:val="26"/>
        </w:rPr>
        <w:t>Глава Минпросвещения России попросил регионы ещё раз проанализировать все этапы подготовки к летнему детскому отдыху и оздоровлению, в том числе в связи с произошедшей трагедией в гимназии № 175 Казани. Детский отдых должен быть организован максимально безопасно и комфортно. Важно соблюдать установленные меры безопасности и при необходимости принимать дополнительные.</w:t>
      </w:r>
    </w:p>
    <w:p w14:paraId="58286ED2" w14:textId="77A4CD24" w:rsidR="00032B18" w:rsidRPr="00673CD6" w:rsidRDefault="003C13B1" w:rsidP="00AF342D">
      <w:pPr>
        <w:ind w:firstLine="709"/>
        <w:jc w:val="both"/>
        <w:outlineLvl w:val="0"/>
        <w:rPr>
          <w:sz w:val="26"/>
          <w:szCs w:val="26"/>
        </w:rPr>
      </w:pPr>
      <w:hyperlink r:id="rId9" w:history="1">
        <w:r w:rsidR="00032B18" w:rsidRPr="00673CD6">
          <w:rPr>
            <w:rStyle w:val="a4"/>
            <w:sz w:val="26"/>
            <w:szCs w:val="26"/>
          </w:rPr>
          <w:t>https://edu.gov.ru/press/3713/minprosvescheniya-budet-vesti-monitoring-organizacii-i-provedeniya-letnego-detskogo-otdyha/</w:t>
        </w:r>
      </w:hyperlink>
    </w:p>
    <w:p w14:paraId="2A644CC3" w14:textId="77777777" w:rsidR="00032B18" w:rsidRPr="00673CD6" w:rsidRDefault="00032B18" w:rsidP="00AF342D">
      <w:pPr>
        <w:ind w:firstLine="709"/>
        <w:jc w:val="both"/>
        <w:rPr>
          <w:i/>
          <w:sz w:val="26"/>
          <w:szCs w:val="26"/>
        </w:rPr>
      </w:pPr>
    </w:p>
    <w:p w14:paraId="5F8A28BC" w14:textId="756669EC" w:rsidR="00673CD6" w:rsidRPr="00673CD6" w:rsidRDefault="00673CD6" w:rsidP="00AF342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673CD6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Правительство одобрило программу возврата 50% стоимости путевки в детский лагерь</w:t>
      </w:r>
    </w:p>
    <w:p w14:paraId="457EB0F9" w14:textId="59570BDD" w:rsidR="00673CD6" w:rsidRPr="00673CD6" w:rsidRDefault="00673CD6" w:rsidP="00AF342D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673CD6">
        <w:rPr>
          <w:rFonts w:eastAsiaTheme="majorEastAsia"/>
          <w:i/>
          <w:sz w:val="26"/>
          <w:szCs w:val="26"/>
        </w:rPr>
        <w:t>16 мая 2021</w:t>
      </w:r>
    </w:p>
    <w:p w14:paraId="6C478A12" w14:textId="57799F8B" w:rsidR="00673CD6" w:rsidRPr="00673CD6" w:rsidRDefault="00673CD6" w:rsidP="00AF342D">
      <w:pPr>
        <w:ind w:firstLine="709"/>
        <w:jc w:val="both"/>
        <w:rPr>
          <w:sz w:val="26"/>
          <w:szCs w:val="26"/>
        </w:rPr>
      </w:pPr>
      <w:r w:rsidRPr="00673CD6">
        <w:rPr>
          <w:sz w:val="26"/>
          <w:szCs w:val="26"/>
        </w:rPr>
        <w:t>Деньги на поддержку программы возврата части средств, потраченных родителями на отдых своих детей, выделены по поручению главы государства. Речь идет о возврате 50% стоимости поездки, но, не более 20 тыс. рублей. Для того чтобы воспользоваться программой, необходимо иметь карту «Мир». В правительстве предполагают, что кешбэком смогут воспользоваться более 370 тыс. человек.</w:t>
      </w:r>
    </w:p>
    <w:p w14:paraId="23A0B28D" w14:textId="66D002B5" w:rsidR="00673CD6" w:rsidRPr="00673CD6" w:rsidRDefault="003C13B1" w:rsidP="00AF342D">
      <w:pPr>
        <w:ind w:firstLine="709"/>
        <w:jc w:val="both"/>
        <w:rPr>
          <w:sz w:val="26"/>
          <w:szCs w:val="26"/>
        </w:rPr>
      </w:pPr>
      <w:hyperlink r:id="rId10" w:history="1">
        <w:r w:rsidR="00673CD6" w:rsidRPr="00673CD6">
          <w:rPr>
            <w:rStyle w:val="a4"/>
            <w:sz w:val="26"/>
            <w:szCs w:val="26"/>
          </w:rPr>
          <w:t>https://ug.ru/pravitelstvo-odobrilo-programmu-vozvrata-50-stoimosti-putevki-v-detskij-lager/</w:t>
        </w:r>
      </w:hyperlink>
    </w:p>
    <w:p w14:paraId="3A8EFF20" w14:textId="77777777" w:rsidR="00673CD6" w:rsidRDefault="00673CD6" w:rsidP="00AF342D">
      <w:pPr>
        <w:ind w:firstLine="709"/>
        <w:jc w:val="right"/>
        <w:rPr>
          <w:i/>
          <w:sz w:val="26"/>
          <w:szCs w:val="26"/>
        </w:rPr>
      </w:pPr>
    </w:p>
    <w:p w14:paraId="528E0B2A" w14:textId="38694BD5" w:rsidR="001321CC" w:rsidRPr="00673CD6" w:rsidRDefault="001321CC" w:rsidP="00AF342D">
      <w:pPr>
        <w:ind w:firstLine="709"/>
        <w:jc w:val="right"/>
        <w:rPr>
          <w:i/>
          <w:sz w:val="26"/>
          <w:szCs w:val="26"/>
        </w:rPr>
      </w:pPr>
      <w:r w:rsidRPr="00673CD6">
        <w:rPr>
          <w:i/>
          <w:sz w:val="26"/>
          <w:szCs w:val="26"/>
        </w:rPr>
        <w:t>Свердловский областной комитет</w:t>
      </w:r>
    </w:p>
    <w:p w14:paraId="2E4F29CB" w14:textId="77777777" w:rsidR="001321CC" w:rsidRPr="00673CD6" w:rsidRDefault="001321CC" w:rsidP="00AF342D">
      <w:pPr>
        <w:ind w:firstLine="709"/>
        <w:jc w:val="right"/>
        <w:rPr>
          <w:sz w:val="26"/>
          <w:szCs w:val="26"/>
          <w:u w:val="single"/>
        </w:rPr>
      </w:pPr>
      <w:r w:rsidRPr="00673CD6">
        <w:rPr>
          <w:i/>
          <w:sz w:val="26"/>
          <w:szCs w:val="26"/>
        </w:rPr>
        <w:t>Общероссийского Профсоюза образования</w:t>
      </w:r>
    </w:p>
    <w:sectPr w:rsidR="001321CC" w:rsidRPr="00673CD6" w:rsidSect="00987983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9FE0" w14:textId="77777777" w:rsidR="0004454D" w:rsidRDefault="0004454D" w:rsidP="00AA238A">
      <w:r>
        <w:separator/>
      </w:r>
    </w:p>
  </w:endnote>
  <w:endnote w:type="continuationSeparator" w:id="0">
    <w:p w14:paraId="14CB8BA9" w14:textId="77777777" w:rsidR="0004454D" w:rsidRDefault="0004454D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64F4" w14:textId="77777777" w:rsidR="0004454D" w:rsidRDefault="0004454D" w:rsidP="00AA238A">
      <w:r>
        <w:separator/>
      </w:r>
    </w:p>
  </w:footnote>
  <w:footnote w:type="continuationSeparator" w:id="0">
    <w:p w14:paraId="23BFB36C" w14:textId="77777777" w:rsidR="0004454D" w:rsidRDefault="0004454D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C4A65"/>
    <w:rsid w:val="000D0437"/>
    <w:rsid w:val="000D74C9"/>
    <w:rsid w:val="000F4940"/>
    <w:rsid w:val="000F7E5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C13B1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4135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2853"/>
    <w:rsid w:val="004C58EF"/>
    <w:rsid w:val="004C6024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49D0"/>
    <w:rsid w:val="007B60F8"/>
    <w:rsid w:val="007C42A7"/>
    <w:rsid w:val="007C7FEE"/>
    <w:rsid w:val="007F11A8"/>
    <w:rsid w:val="008062FB"/>
    <w:rsid w:val="0081201E"/>
    <w:rsid w:val="008166C9"/>
    <w:rsid w:val="00832D60"/>
    <w:rsid w:val="00840DF9"/>
    <w:rsid w:val="00841B22"/>
    <w:rsid w:val="00842BE3"/>
    <w:rsid w:val="00862E09"/>
    <w:rsid w:val="00865479"/>
    <w:rsid w:val="008876AC"/>
    <w:rsid w:val="008A2AE8"/>
    <w:rsid w:val="008B1B46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2FBA"/>
    <w:rsid w:val="009C75CA"/>
    <w:rsid w:val="009D3259"/>
    <w:rsid w:val="009E180E"/>
    <w:rsid w:val="009F1B66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B0176D"/>
    <w:rsid w:val="00B07ECA"/>
    <w:rsid w:val="00B3700C"/>
    <w:rsid w:val="00B41981"/>
    <w:rsid w:val="00B51277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6536"/>
    <w:rsid w:val="00BF76E2"/>
    <w:rsid w:val="00C42BB0"/>
    <w:rsid w:val="00C6412E"/>
    <w:rsid w:val="00C675D3"/>
    <w:rsid w:val="00C744BE"/>
    <w:rsid w:val="00C776E5"/>
    <w:rsid w:val="00C877FF"/>
    <w:rsid w:val="00C97FDA"/>
    <w:rsid w:val="00CA4FF3"/>
    <w:rsid w:val="00CA5B93"/>
    <w:rsid w:val="00CA6B8C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32B17"/>
    <w:rsid w:val="00D36807"/>
    <w:rsid w:val="00D4294E"/>
    <w:rsid w:val="00D52FC1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A1E7D"/>
    <w:rsid w:val="00DB4FE1"/>
    <w:rsid w:val="00DC37D2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6A42"/>
    <w:rsid w:val="00F10657"/>
    <w:rsid w:val="00F10E43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news/item?id=4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pravitelstvo-odobrilo-programmu-vozvrata-50-stoimosti-putevki-v-detskij-lag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3713/minprosvescheniya-budet-vesti-monitoring-organizacii-i-provedeniya-letnego-detskogo-otdyh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Tatiana Troshkina</cp:lastModifiedBy>
  <cp:revision>253</cp:revision>
  <dcterms:created xsi:type="dcterms:W3CDTF">2019-03-14T10:15:00Z</dcterms:created>
  <dcterms:modified xsi:type="dcterms:W3CDTF">2021-05-17T05:47:00Z</dcterms:modified>
</cp:coreProperties>
</file>